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CA495" w14:textId="77777777" w:rsidR="00ED45CF" w:rsidRPr="00C21D45" w:rsidRDefault="00ED45CF" w:rsidP="00C21D45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21D45">
        <w:rPr>
          <w:rFonts w:ascii="Times New Roman" w:hAnsi="Times New Roman" w:cs="Times New Roman"/>
          <w:b/>
          <w:bCs/>
          <w:sz w:val="20"/>
          <w:szCs w:val="20"/>
        </w:rPr>
        <w:t>Kto odpowiada za ochronę Twoich danych?</w:t>
      </w:r>
    </w:p>
    <w:p w14:paraId="365EE376" w14:textId="70A70038" w:rsidR="00C21D45" w:rsidRPr="00C21D45" w:rsidRDefault="00ED45CF" w:rsidP="00C21D45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1D45">
        <w:rPr>
          <w:rFonts w:ascii="Times New Roman" w:hAnsi="Times New Roman" w:cs="Times New Roman"/>
          <w:sz w:val="20"/>
          <w:szCs w:val="20"/>
        </w:rPr>
        <w:t>Administratorem Twoich danych osobowych będzie Canpol Sp. z o. o. z siedzibą w</w:t>
      </w:r>
      <w:r w:rsidR="00C21D45" w:rsidRPr="00C21D45">
        <w:rPr>
          <w:rFonts w:ascii="Times New Roman" w:hAnsi="Times New Roman" w:cs="Times New Roman"/>
          <w:sz w:val="20"/>
          <w:szCs w:val="20"/>
        </w:rPr>
        <w:t xml:space="preserve"> </w:t>
      </w:r>
      <w:r w:rsidRPr="00C21D45">
        <w:rPr>
          <w:rFonts w:ascii="Times New Roman" w:hAnsi="Times New Roman" w:cs="Times New Roman"/>
          <w:sz w:val="20"/>
          <w:szCs w:val="20"/>
        </w:rPr>
        <w:t>Warszawie</w:t>
      </w:r>
      <w:r w:rsidR="00C21D45">
        <w:rPr>
          <w:rFonts w:ascii="Times New Roman" w:hAnsi="Times New Roman" w:cs="Times New Roman"/>
          <w:sz w:val="20"/>
          <w:szCs w:val="20"/>
        </w:rPr>
        <w:t xml:space="preserve">, </w:t>
      </w:r>
      <w:r w:rsidR="00C21D45" w:rsidRPr="00C21D45">
        <w:rPr>
          <w:rFonts w:ascii="Times New Roman" w:hAnsi="Times New Roman" w:cs="Times New Roman"/>
          <w:sz w:val="20"/>
          <w:szCs w:val="20"/>
        </w:rPr>
        <w:t>02-884 Warszawa</w:t>
      </w:r>
      <w:r w:rsidR="00C21D45">
        <w:rPr>
          <w:rFonts w:ascii="Times New Roman" w:hAnsi="Times New Roman" w:cs="Times New Roman"/>
          <w:sz w:val="20"/>
          <w:szCs w:val="20"/>
        </w:rPr>
        <w:t xml:space="preserve">, </w:t>
      </w:r>
      <w:r w:rsidRPr="00C21D45">
        <w:rPr>
          <w:rFonts w:ascii="Times New Roman" w:hAnsi="Times New Roman" w:cs="Times New Roman"/>
          <w:sz w:val="20"/>
          <w:szCs w:val="20"/>
        </w:rPr>
        <w:t>przy ul.</w:t>
      </w:r>
      <w:r w:rsidR="00C21D45" w:rsidRPr="00C21D45">
        <w:rPr>
          <w:rFonts w:ascii="Times New Roman" w:hAnsi="Times New Roman" w:cs="Times New Roman"/>
          <w:sz w:val="20"/>
          <w:szCs w:val="20"/>
        </w:rPr>
        <w:t xml:space="preserve"> </w:t>
      </w:r>
      <w:r w:rsidRPr="00C21D45">
        <w:rPr>
          <w:rFonts w:ascii="Times New Roman" w:hAnsi="Times New Roman" w:cs="Times New Roman"/>
          <w:sz w:val="20"/>
          <w:szCs w:val="20"/>
        </w:rPr>
        <w:t>Puławskiej 430 (dalej Canpol lub Spółka)</w:t>
      </w:r>
      <w:r w:rsidR="00C21D45" w:rsidRPr="00C21D45">
        <w:rPr>
          <w:rFonts w:ascii="Times New Roman" w:hAnsi="Times New Roman" w:cs="Times New Roman"/>
          <w:sz w:val="20"/>
          <w:szCs w:val="20"/>
        </w:rPr>
        <w:t xml:space="preserve">, </w:t>
      </w:r>
      <w:r w:rsidRPr="00C21D45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8" w:history="1">
        <w:r w:rsidR="00C21D45" w:rsidRPr="00C21D45">
          <w:rPr>
            <w:rStyle w:val="Hipercze"/>
            <w:rFonts w:ascii="Times New Roman" w:hAnsi="Times New Roman" w:cs="Times New Roman"/>
            <w:sz w:val="20"/>
            <w:szCs w:val="20"/>
          </w:rPr>
          <w:t>iod@canpolbabies.com</w:t>
        </w:r>
      </w:hyperlink>
      <w:r w:rsidR="00C21D45" w:rsidRPr="00C21D45">
        <w:rPr>
          <w:rFonts w:ascii="Times New Roman" w:hAnsi="Times New Roman" w:cs="Times New Roman"/>
          <w:sz w:val="20"/>
          <w:szCs w:val="20"/>
        </w:rPr>
        <w:t>.</w:t>
      </w:r>
    </w:p>
    <w:p w14:paraId="156F86BE" w14:textId="53992CF7" w:rsidR="00ED45CF" w:rsidRPr="00C21D45" w:rsidRDefault="00ED45CF" w:rsidP="00C21D45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1D45">
        <w:rPr>
          <w:rFonts w:ascii="Times New Roman" w:hAnsi="Times New Roman" w:cs="Times New Roman"/>
          <w:b/>
          <w:bCs/>
          <w:sz w:val="20"/>
          <w:szCs w:val="20"/>
        </w:rPr>
        <w:t>Po co nam Twoje dane osobowe?</w:t>
      </w:r>
    </w:p>
    <w:p w14:paraId="6D29DBEF" w14:textId="77777777" w:rsidR="00C21D45" w:rsidRPr="00C21D45" w:rsidRDefault="00ED45CF" w:rsidP="00C21D45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1D45">
        <w:rPr>
          <w:rFonts w:ascii="Times New Roman" w:hAnsi="Times New Roman" w:cs="Times New Roman"/>
          <w:sz w:val="20"/>
          <w:szCs w:val="20"/>
        </w:rPr>
        <w:t>W celu udzielenia odpowiedzi na Twoje pytanie zawarte w formularzu</w:t>
      </w:r>
      <w:r w:rsidR="00C21D45" w:rsidRPr="00C21D45">
        <w:rPr>
          <w:rFonts w:ascii="Times New Roman" w:hAnsi="Times New Roman" w:cs="Times New Roman"/>
          <w:sz w:val="20"/>
          <w:szCs w:val="20"/>
        </w:rPr>
        <w:t xml:space="preserve"> </w:t>
      </w:r>
      <w:r w:rsidRPr="00C21D45">
        <w:rPr>
          <w:rFonts w:ascii="Times New Roman" w:hAnsi="Times New Roman" w:cs="Times New Roman"/>
          <w:sz w:val="20"/>
          <w:szCs w:val="20"/>
        </w:rPr>
        <w:t>kontaktowym</w:t>
      </w:r>
      <w:r w:rsidR="00C21D45" w:rsidRPr="00C21D45">
        <w:rPr>
          <w:rFonts w:ascii="Times New Roman" w:hAnsi="Times New Roman" w:cs="Times New Roman"/>
          <w:sz w:val="20"/>
          <w:szCs w:val="20"/>
        </w:rPr>
        <w:t>.</w:t>
      </w:r>
    </w:p>
    <w:p w14:paraId="46729EF6" w14:textId="19550191" w:rsidR="00ED45CF" w:rsidRPr="00C21D45" w:rsidRDefault="00ED45CF" w:rsidP="00C21D45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1D45">
        <w:rPr>
          <w:rFonts w:ascii="Times New Roman" w:hAnsi="Times New Roman" w:cs="Times New Roman"/>
          <w:b/>
          <w:bCs/>
          <w:sz w:val="20"/>
          <w:szCs w:val="20"/>
        </w:rPr>
        <w:t>Jaka jest podstawa prawna przetwarzania Twoich danych?</w:t>
      </w:r>
    </w:p>
    <w:p w14:paraId="79521880" w14:textId="1DA1E87C" w:rsidR="00ED45CF" w:rsidRPr="00C21D45" w:rsidRDefault="00C21D45" w:rsidP="00C21D45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1D45">
        <w:rPr>
          <w:rFonts w:ascii="Times New Roman" w:hAnsi="Times New Roman" w:cs="Times New Roman"/>
          <w:sz w:val="20"/>
          <w:szCs w:val="20"/>
        </w:rPr>
        <w:t>A</w:t>
      </w:r>
      <w:r w:rsidR="00ED45CF" w:rsidRPr="00C21D45">
        <w:rPr>
          <w:rFonts w:ascii="Times New Roman" w:hAnsi="Times New Roman" w:cs="Times New Roman"/>
          <w:sz w:val="20"/>
          <w:szCs w:val="20"/>
        </w:rPr>
        <w:t>rt. 6 ust. 1 lit. b) RODO1, co oznacza w tej sytuacji, że przetwarzanie danych</w:t>
      </w:r>
      <w:r w:rsidRPr="00C21D45">
        <w:rPr>
          <w:rFonts w:ascii="Times New Roman" w:hAnsi="Times New Roman" w:cs="Times New Roman"/>
          <w:sz w:val="20"/>
          <w:szCs w:val="20"/>
        </w:rPr>
        <w:t xml:space="preserve"> </w:t>
      </w:r>
      <w:r w:rsidR="00ED45CF" w:rsidRPr="00C21D45">
        <w:rPr>
          <w:rFonts w:ascii="Times New Roman" w:hAnsi="Times New Roman" w:cs="Times New Roman"/>
          <w:sz w:val="20"/>
          <w:szCs w:val="20"/>
        </w:rPr>
        <w:t>osobowych jest niezbędne do realizacji umowy świadczonej drogą elektroniczną</w:t>
      </w:r>
      <w:r w:rsidRPr="00C21D45">
        <w:rPr>
          <w:rFonts w:ascii="Times New Roman" w:hAnsi="Times New Roman" w:cs="Times New Roman"/>
          <w:sz w:val="20"/>
          <w:szCs w:val="20"/>
        </w:rPr>
        <w:t xml:space="preserve"> </w:t>
      </w:r>
      <w:r w:rsidR="00ED45CF" w:rsidRPr="00C21D45">
        <w:rPr>
          <w:rFonts w:ascii="Times New Roman" w:hAnsi="Times New Roman" w:cs="Times New Roman"/>
          <w:sz w:val="20"/>
          <w:szCs w:val="20"/>
        </w:rPr>
        <w:t>na zasadach określonych w Regulaminie świadczenia usług drogą elektroniczną</w:t>
      </w:r>
      <w:r w:rsidRPr="00C21D45">
        <w:rPr>
          <w:rFonts w:ascii="Times New Roman" w:hAnsi="Times New Roman" w:cs="Times New Roman"/>
          <w:sz w:val="20"/>
          <w:szCs w:val="20"/>
        </w:rPr>
        <w:t xml:space="preserve"> </w:t>
      </w:r>
      <w:r w:rsidR="00ED45CF" w:rsidRPr="00C21D45">
        <w:rPr>
          <w:rFonts w:ascii="Times New Roman" w:hAnsi="Times New Roman" w:cs="Times New Roman"/>
          <w:sz w:val="20"/>
          <w:szCs w:val="20"/>
        </w:rPr>
        <w:t>za pośrednictwem Serwisu wysyłka zapytania za pośrednictwem formularza</w:t>
      </w:r>
      <w:r w:rsidRPr="00C21D45">
        <w:rPr>
          <w:rFonts w:ascii="Times New Roman" w:hAnsi="Times New Roman" w:cs="Times New Roman"/>
          <w:sz w:val="20"/>
          <w:szCs w:val="20"/>
        </w:rPr>
        <w:t xml:space="preserve"> </w:t>
      </w:r>
      <w:r w:rsidR="00ED45CF" w:rsidRPr="00C21D45">
        <w:rPr>
          <w:rFonts w:ascii="Times New Roman" w:hAnsi="Times New Roman" w:cs="Times New Roman"/>
          <w:sz w:val="20"/>
          <w:szCs w:val="20"/>
        </w:rPr>
        <w:t>kontaktowego.</w:t>
      </w:r>
    </w:p>
    <w:p w14:paraId="5D82D6AB" w14:textId="77777777" w:rsidR="00ED45CF" w:rsidRPr="00C21D45" w:rsidRDefault="00ED45CF" w:rsidP="00C21D45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21D45">
        <w:rPr>
          <w:rFonts w:ascii="Times New Roman" w:hAnsi="Times New Roman" w:cs="Times New Roman"/>
          <w:b/>
          <w:bCs/>
          <w:sz w:val="20"/>
          <w:szCs w:val="20"/>
        </w:rPr>
        <w:t>Czy jesteś zobowiązany/zobowiązana do podania danych?</w:t>
      </w:r>
    </w:p>
    <w:p w14:paraId="1474A30A" w14:textId="68237658" w:rsidR="00ED45CF" w:rsidRPr="00C21D45" w:rsidRDefault="00ED45CF" w:rsidP="00C21D45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1D45">
        <w:rPr>
          <w:rFonts w:ascii="Times New Roman" w:hAnsi="Times New Roman" w:cs="Times New Roman"/>
          <w:sz w:val="20"/>
          <w:szCs w:val="20"/>
        </w:rPr>
        <w:t>Tak. Bez danych dotyczących adresu poczty elektronicznej nie będziemy w stanie</w:t>
      </w:r>
      <w:r w:rsidR="00C21D45" w:rsidRPr="00C21D45">
        <w:rPr>
          <w:rFonts w:ascii="Times New Roman" w:hAnsi="Times New Roman" w:cs="Times New Roman"/>
          <w:sz w:val="20"/>
          <w:szCs w:val="20"/>
        </w:rPr>
        <w:t xml:space="preserve"> </w:t>
      </w:r>
      <w:r w:rsidRPr="00C21D45">
        <w:rPr>
          <w:rFonts w:ascii="Times New Roman" w:hAnsi="Times New Roman" w:cs="Times New Roman"/>
          <w:sz w:val="20"/>
          <w:szCs w:val="20"/>
        </w:rPr>
        <w:t>zrealizować Twojego żądania, prośby, wskazanej w formularzu kontaktowym. Nie</w:t>
      </w:r>
      <w:r w:rsidR="00C21D45" w:rsidRPr="00C21D45">
        <w:rPr>
          <w:rFonts w:ascii="Times New Roman" w:hAnsi="Times New Roman" w:cs="Times New Roman"/>
          <w:sz w:val="20"/>
          <w:szCs w:val="20"/>
        </w:rPr>
        <w:t xml:space="preserve"> </w:t>
      </w:r>
      <w:r w:rsidRPr="00C21D45">
        <w:rPr>
          <w:rFonts w:ascii="Times New Roman" w:hAnsi="Times New Roman" w:cs="Times New Roman"/>
          <w:sz w:val="20"/>
          <w:szCs w:val="20"/>
        </w:rPr>
        <w:t>jest obowiązkowe podanie Twojego imienia oraz tematu, jakiego dotyczy Twoje</w:t>
      </w:r>
      <w:r w:rsidR="00C21D45" w:rsidRPr="00C21D45">
        <w:rPr>
          <w:rFonts w:ascii="Times New Roman" w:hAnsi="Times New Roman" w:cs="Times New Roman"/>
          <w:sz w:val="20"/>
          <w:szCs w:val="20"/>
        </w:rPr>
        <w:t xml:space="preserve"> </w:t>
      </w:r>
      <w:r w:rsidRPr="00C21D45">
        <w:rPr>
          <w:rFonts w:ascii="Times New Roman" w:hAnsi="Times New Roman" w:cs="Times New Roman"/>
          <w:sz w:val="20"/>
          <w:szCs w:val="20"/>
        </w:rPr>
        <w:t>pytanie, chociaż byłoby milej, gdybyś podał swoje imię oraz ułatwiłoby nam pracę,</w:t>
      </w:r>
      <w:r w:rsidR="00C21D45" w:rsidRPr="00C21D45">
        <w:rPr>
          <w:rFonts w:ascii="Times New Roman" w:hAnsi="Times New Roman" w:cs="Times New Roman"/>
          <w:sz w:val="20"/>
          <w:szCs w:val="20"/>
        </w:rPr>
        <w:t xml:space="preserve"> </w:t>
      </w:r>
      <w:r w:rsidRPr="00C21D45">
        <w:rPr>
          <w:rFonts w:ascii="Times New Roman" w:hAnsi="Times New Roman" w:cs="Times New Roman"/>
          <w:sz w:val="20"/>
          <w:szCs w:val="20"/>
        </w:rPr>
        <w:t>gdybyś wskazał sprawę, której ogólnie dotyczy Twoje pytanie.</w:t>
      </w:r>
    </w:p>
    <w:p w14:paraId="599F71AD" w14:textId="77777777" w:rsidR="00ED45CF" w:rsidRPr="00C21D45" w:rsidRDefault="00ED45CF" w:rsidP="00C21D45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21D45">
        <w:rPr>
          <w:rFonts w:ascii="Times New Roman" w:hAnsi="Times New Roman" w:cs="Times New Roman"/>
          <w:b/>
          <w:bCs/>
          <w:sz w:val="20"/>
          <w:szCs w:val="20"/>
        </w:rPr>
        <w:t>Kto może mieć wgląd w Twoje dane?</w:t>
      </w:r>
    </w:p>
    <w:p w14:paraId="1E014FD1" w14:textId="4EF515ED" w:rsidR="00ED45CF" w:rsidRPr="00C21D45" w:rsidRDefault="00ED45CF" w:rsidP="00C21D45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1D45">
        <w:rPr>
          <w:rFonts w:ascii="Times New Roman" w:hAnsi="Times New Roman" w:cs="Times New Roman"/>
          <w:sz w:val="20"/>
          <w:szCs w:val="20"/>
        </w:rPr>
        <w:t>Canpol będzie udostępniać Twoje dane osobowe innym odbiorcom, którym</w:t>
      </w:r>
      <w:r w:rsidR="00C21D45" w:rsidRPr="00C21D45">
        <w:rPr>
          <w:rFonts w:ascii="Times New Roman" w:hAnsi="Times New Roman" w:cs="Times New Roman"/>
          <w:sz w:val="20"/>
          <w:szCs w:val="20"/>
        </w:rPr>
        <w:t xml:space="preserve"> </w:t>
      </w:r>
      <w:r w:rsidRPr="00C21D45">
        <w:rPr>
          <w:rFonts w:ascii="Times New Roman" w:hAnsi="Times New Roman" w:cs="Times New Roman"/>
          <w:sz w:val="20"/>
          <w:szCs w:val="20"/>
        </w:rPr>
        <w:t>powierzono przetwarzanie danych osobowych w imieniu i na rzecz Canpol.</w:t>
      </w:r>
    </w:p>
    <w:p w14:paraId="335FD2A1" w14:textId="77777777" w:rsidR="00ED45CF" w:rsidRPr="00C21D45" w:rsidRDefault="00ED45CF" w:rsidP="00C21D45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21D45">
        <w:rPr>
          <w:rFonts w:ascii="Times New Roman" w:hAnsi="Times New Roman" w:cs="Times New Roman"/>
          <w:b/>
          <w:bCs/>
          <w:sz w:val="20"/>
          <w:szCs w:val="20"/>
        </w:rPr>
        <w:t>Jak długo będziemy przetwarzać dane?</w:t>
      </w:r>
    </w:p>
    <w:p w14:paraId="7E202BD3" w14:textId="77777777" w:rsidR="00ED45CF" w:rsidRPr="00C21D45" w:rsidRDefault="00ED45CF" w:rsidP="00C21D45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1D45">
        <w:rPr>
          <w:rFonts w:ascii="Times New Roman" w:hAnsi="Times New Roman" w:cs="Times New Roman"/>
          <w:sz w:val="20"/>
          <w:szCs w:val="20"/>
        </w:rPr>
        <w:t>Przez okres 1 roku od chwili udzielenia Ci odpowiedzi.</w:t>
      </w:r>
    </w:p>
    <w:p w14:paraId="7256F4A7" w14:textId="796426F6" w:rsidR="00ED45CF" w:rsidRPr="00C21D45" w:rsidRDefault="00ED45CF" w:rsidP="00C21D45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21D45">
        <w:rPr>
          <w:rFonts w:ascii="Times New Roman" w:hAnsi="Times New Roman" w:cs="Times New Roman"/>
          <w:b/>
          <w:bCs/>
          <w:sz w:val="20"/>
          <w:szCs w:val="20"/>
        </w:rPr>
        <w:t>Czy Twoje dane będą przetwarzane w oparciu o zautomatyzowane</w:t>
      </w:r>
      <w:r w:rsidR="00C21D45" w:rsidRPr="00C21D4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21D45">
        <w:rPr>
          <w:rFonts w:ascii="Times New Roman" w:hAnsi="Times New Roman" w:cs="Times New Roman"/>
          <w:b/>
          <w:bCs/>
          <w:sz w:val="20"/>
          <w:szCs w:val="20"/>
        </w:rPr>
        <w:t>podejmowanie decyzji, w tym</w:t>
      </w:r>
      <w:r w:rsidR="00C21D4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21D45">
        <w:rPr>
          <w:rFonts w:ascii="Times New Roman" w:hAnsi="Times New Roman" w:cs="Times New Roman"/>
          <w:b/>
          <w:bCs/>
          <w:sz w:val="20"/>
          <w:szCs w:val="20"/>
        </w:rPr>
        <w:t>profilowanie?</w:t>
      </w:r>
    </w:p>
    <w:p w14:paraId="0CF49ECF" w14:textId="13B90C82" w:rsidR="00ED45CF" w:rsidRPr="00C21D45" w:rsidRDefault="00ED45CF" w:rsidP="00C21D45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1D45">
        <w:rPr>
          <w:rFonts w:ascii="Times New Roman" w:hAnsi="Times New Roman" w:cs="Times New Roman"/>
          <w:sz w:val="20"/>
          <w:szCs w:val="20"/>
        </w:rPr>
        <w:t>Nie</w:t>
      </w:r>
      <w:r w:rsidR="00C21D45" w:rsidRPr="00C21D45">
        <w:rPr>
          <w:rFonts w:ascii="Times New Roman" w:hAnsi="Times New Roman" w:cs="Times New Roman"/>
          <w:sz w:val="20"/>
          <w:szCs w:val="20"/>
        </w:rPr>
        <w:t>.</w:t>
      </w:r>
    </w:p>
    <w:p w14:paraId="1F7D33A8" w14:textId="77777777" w:rsidR="00ED45CF" w:rsidRPr="00C21D45" w:rsidRDefault="00ED45CF" w:rsidP="00C21D45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21D45">
        <w:rPr>
          <w:rFonts w:ascii="Times New Roman" w:hAnsi="Times New Roman" w:cs="Times New Roman"/>
          <w:b/>
          <w:bCs/>
          <w:sz w:val="20"/>
          <w:szCs w:val="20"/>
        </w:rPr>
        <w:t>Jakie posiadasz uprawnienia zgodnie z RODO?</w:t>
      </w:r>
    </w:p>
    <w:p w14:paraId="1822DB30" w14:textId="7BEC6B8B" w:rsidR="00C21D45" w:rsidRPr="00C21D45" w:rsidRDefault="00ED45CF" w:rsidP="00C21D4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1D45">
        <w:rPr>
          <w:rFonts w:ascii="Times New Roman" w:hAnsi="Times New Roman" w:cs="Times New Roman"/>
          <w:sz w:val="20"/>
          <w:szCs w:val="20"/>
        </w:rPr>
        <w:t>Dostępu do swoich danych osobowych i otrzymania ich kopii</w:t>
      </w:r>
      <w:r w:rsidR="00C21D45" w:rsidRPr="00C21D45">
        <w:rPr>
          <w:rFonts w:ascii="Times New Roman" w:hAnsi="Times New Roman" w:cs="Times New Roman"/>
          <w:sz w:val="20"/>
          <w:szCs w:val="20"/>
        </w:rPr>
        <w:t>.</w:t>
      </w:r>
    </w:p>
    <w:p w14:paraId="111AF7B6" w14:textId="5B2DFCA9" w:rsidR="00C21D45" w:rsidRPr="00C21D45" w:rsidRDefault="00ED45CF" w:rsidP="00C21D4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1D45">
        <w:rPr>
          <w:rFonts w:ascii="Times New Roman" w:hAnsi="Times New Roman" w:cs="Times New Roman"/>
          <w:sz w:val="20"/>
          <w:szCs w:val="20"/>
        </w:rPr>
        <w:t>Przenoszenia danych, tj. otrzymania od nas w ustrukturyzowanym,</w:t>
      </w:r>
      <w:r w:rsidR="00C21D45" w:rsidRPr="00C21D45">
        <w:rPr>
          <w:rFonts w:ascii="Times New Roman" w:hAnsi="Times New Roman" w:cs="Times New Roman"/>
          <w:sz w:val="20"/>
          <w:szCs w:val="20"/>
        </w:rPr>
        <w:t xml:space="preserve"> </w:t>
      </w:r>
      <w:r w:rsidRPr="00C21D45">
        <w:rPr>
          <w:rFonts w:ascii="Times New Roman" w:hAnsi="Times New Roman" w:cs="Times New Roman"/>
          <w:sz w:val="20"/>
          <w:szCs w:val="20"/>
        </w:rPr>
        <w:t>powszechnie używanym formacie nadającym się do odczytu</w:t>
      </w:r>
      <w:r w:rsidR="00C21D45" w:rsidRPr="00C21D45">
        <w:rPr>
          <w:rFonts w:ascii="Times New Roman" w:hAnsi="Times New Roman" w:cs="Times New Roman"/>
          <w:sz w:val="20"/>
          <w:szCs w:val="20"/>
        </w:rPr>
        <w:t xml:space="preserve"> </w:t>
      </w:r>
      <w:r w:rsidRPr="00C21D45">
        <w:rPr>
          <w:rFonts w:ascii="Times New Roman" w:hAnsi="Times New Roman" w:cs="Times New Roman"/>
          <w:sz w:val="20"/>
          <w:szCs w:val="20"/>
        </w:rPr>
        <w:t>maszynowego danych osobowych przez okres w jakim je przetwarzamy</w:t>
      </w:r>
      <w:r w:rsidR="00C21D45" w:rsidRPr="00C21D45">
        <w:rPr>
          <w:rFonts w:ascii="Times New Roman" w:hAnsi="Times New Roman" w:cs="Times New Roman"/>
          <w:sz w:val="20"/>
          <w:szCs w:val="20"/>
        </w:rPr>
        <w:t xml:space="preserve">, </w:t>
      </w:r>
      <w:r w:rsidR="00C21D45" w:rsidRPr="00C21D45">
        <w:rPr>
          <w:rFonts w:ascii="Times New Roman" w:hAnsi="Times New Roman" w:cs="Times New Roman"/>
          <w:sz w:val="20"/>
          <w:szCs w:val="20"/>
        </w:rPr>
        <w:br/>
      </w:r>
      <w:r w:rsidRPr="00C21D45">
        <w:rPr>
          <w:rFonts w:ascii="Times New Roman" w:hAnsi="Times New Roman" w:cs="Times New Roman"/>
          <w:sz w:val="20"/>
          <w:szCs w:val="20"/>
        </w:rPr>
        <w:t>a także do przesłania przez Ciebie tych danych innemu administratorowi</w:t>
      </w:r>
      <w:r w:rsidR="00C21D45" w:rsidRPr="00C21D45">
        <w:rPr>
          <w:rFonts w:ascii="Times New Roman" w:hAnsi="Times New Roman" w:cs="Times New Roman"/>
          <w:sz w:val="20"/>
          <w:szCs w:val="20"/>
        </w:rPr>
        <w:t xml:space="preserve"> </w:t>
      </w:r>
      <w:r w:rsidRPr="00C21D45">
        <w:rPr>
          <w:rFonts w:ascii="Times New Roman" w:hAnsi="Times New Roman" w:cs="Times New Roman"/>
          <w:sz w:val="20"/>
          <w:szCs w:val="20"/>
        </w:rPr>
        <w:t>bez przeszkód z naszej strony</w:t>
      </w:r>
      <w:r w:rsidR="00C21D45" w:rsidRPr="00C21D45">
        <w:rPr>
          <w:rFonts w:ascii="Times New Roman" w:hAnsi="Times New Roman" w:cs="Times New Roman"/>
          <w:sz w:val="20"/>
          <w:szCs w:val="20"/>
        </w:rPr>
        <w:t>.</w:t>
      </w:r>
    </w:p>
    <w:p w14:paraId="4E2421B5" w14:textId="77777777" w:rsidR="00C21D45" w:rsidRPr="00C21D45" w:rsidRDefault="00ED45CF" w:rsidP="00C21D4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1D45">
        <w:rPr>
          <w:rFonts w:ascii="Times New Roman" w:hAnsi="Times New Roman" w:cs="Times New Roman"/>
          <w:sz w:val="20"/>
          <w:szCs w:val="20"/>
        </w:rPr>
        <w:t>Sprostowania (poprawienia) nieprawidłowych danych osobowych</w:t>
      </w:r>
      <w:r w:rsidR="00C21D45" w:rsidRPr="00C21D45">
        <w:rPr>
          <w:rFonts w:ascii="Times New Roman" w:hAnsi="Times New Roman" w:cs="Times New Roman"/>
          <w:sz w:val="20"/>
          <w:szCs w:val="20"/>
        </w:rPr>
        <w:t>.</w:t>
      </w:r>
    </w:p>
    <w:p w14:paraId="288794DB" w14:textId="77777777" w:rsidR="00C21D45" w:rsidRPr="00C21D45" w:rsidRDefault="00ED45CF" w:rsidP="00C21D4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1D45">
        <w:rPr>
          <w:rFonts w:ascii="Times New Roman" w:hAnsi="Times New Roman" w:cs="Times New Roman"/>
          <w:sz w:val="20"/>
          <w:szCs w:val="20"/>
        </w:rPr>
        <w:t>Żądania usunięcia danych osobowych</w:t>
      </w:r>
      <w:r w:rsidR="00C21D45" w:rsidRPr="00C21D45">
        <w:rPr>
          <w:rFonts w:ascii="Times New Roman" w:hAnsi="Times New Roman" w:cs="Times New Roman"/>
          <w:sz w:val="20"/>
          <w:szCs w:val="20"/>
        </w:rPr>
        <w:t>.</w:t>
      </w:r>
    </w:p>
    <w:p w14:paraId="3CFE3328" w14:textId="6A648C4E" w:rsidR="00ED45CF" w:rsidRPr="00C21D45" w:rsidRDefault="00ED45CF" w:rsidP="00C21D4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1D45">
        <w:rPr>
          <w:rFonts w:ascii="Times New Roman" w:hAnsi="Times New Roman" w:cs="Times New Roman"/>
          <w:sz w:val="20"/>
          <w:szCs w:val="20"/>
        </w:rPr>
        <w:t>Ograniczenia przetwarzania, czyli żądania ograniczenia przetwarzania</w:t>
      </w:r>
      <w:r w:rsidR="00C21D45" w:rsidRPr="00C21D45">
        <w:rPr>
          <w:rFonts w:ascii="Times New Roman" w:hAnsi="Times New Roman" w:cs="Times New Roman"/>
          <w:sz w:val="20"/>
          <w:szCs w:val="20"/>
        </w:rPr>
        <w:t xml:space="preserve"> </w:t>
      </w:r>
      <w:r w:rsidRPr="00C21D45">
        <w:rPr>
          <w:rFonts w:ascii="Times New Roman" w:hAnsi="Times New Roman" w:cs="Times New Roman"/>
          <w:sz w:val="20"/>
          <w:szCs w:val="20"/>
        </w:rPr>
        <w:t>danych do ich przechowywania. Odblokowanie przetwarzania może</w:t>
      </w:r>
      <w:r w:rsidR="00C21D45" w:rsidRPr="00C21D45">
        <w:rPr>
          <w:rFonts w:ascii="Times New Roman" w:hAnsi="Times New Roman" w:cs="Times New Roman"/>
          <w:sz w:val="20"/>
          <w:szCs w:val="20"/>
        </w:rPr>
        <w:t xml:space="preserve"> </w:t>
      </w:r>
      <w:r w:rsidRPr="00C21D45">
        <w:rPr>
          <w:rFonts w:ascii="Times New Roman" w:hAnsi="Times New Roman" w:cs="Times New Roman"/>
          <w:sz w:val="20"/>
          <w:szCs w:val="20"/>
        </w:rPr>
        <w:t>odbyć się po ustaniu przesłanek uzasadniających ograniczenie</w:t>
      </w:r>
      <w:r w:rsidR="00C21D45" w:rsidRPr="00C21D45">
        <w:rPr>
          <w:rFonts w:ascii="Times New Roman" w:hAnsi="Times New Roman" w:cs="Times New Roman"/>
          <w:sz w:val="20"/>
          <w:szCs w:val="20"/>
        </w:rPr>
        <w:t xml:space="preserve"> </w:t>
      </w:r>
      <w:r w:rsidRPr="00C21D45">
        <w:rPr>
          <w:rFonts w:ascii="Times New Roman" w:hAnsi="Times New Roman" w:cs="Times New Roman"/>
          <w:sz w:val="20"/>
          <w:szCs w:val="20"/>
        </w:rPr>
        <w:t>przetwarzania.</w:t>
      </w:r>
    </w:p>
    <w:p w14:paraId="4693C145" w14:textId="6F10B1FF" w:rsidR="00ED45CF" w:rsidRPr="00C21D45" w:rsidRDefault="00ED45CF" w:rsidP="00C21D45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1D45">
        <w:rPr>
          <w:rFonts w:ascii="Times New Roman" w:hAnsi="Times New Roman" w:cs="Times New Roman"/>
          <w:sz w:val="20"/>
          <w:szCs w:val="20"/>
        </w:rPr>
        <w:t>Masz prawo też kierować skargi do Prezesa UODO (na adres Urzędu Ochrony</w:t>
      </w:r>
      <w:r w:rsidR="00C21D45" w:rsidRPr="00C21D45">
        <w:rPr>
          <w:rFonts w:ascii="Times New Roman" w:hAnsi="Times New Roman" w:cs="Times New Roman"/>
          <w:sz w:val="20"/>
          <w:szCs w:val="20"/>
        </w:rPr>
        <w:t xml:space="preserve"> </w:t>
      </w:r>
      <w:r w:rsidRPr="00C21D45">
        <w:rPr>
          <w:rFonts w:ascii="Times New Roman" w:hAnsi="Times New Roman" w:cs="Times New Roman"/>
          <w:sz w:val="20"/>
          <w:szCs w:val="20"/>
        </w:rPr>
        <w:t>Danych Osobowych, ul. Stawki 2, 00 - 193 Warszawa), jeżeli uważasz, że dane</w:t>
      </w:r>
      <w:r w:rsidR="00C21D45" w:rsidRPr="00C21D45">
        <w:rPr>
          <w:rFonts w:ascii="Times New Roman" w:hAnsi="Times New Roman" w:cs="Times New Roman"/>
          <w:sz w:val="20"/>
          <w:szCs w:val="20"/>
        </w:rPr>
        <w:t xml:space="preserve"> </w:t>
      </w:r>
      <w:r w:rsidRPr="00C21D45">
        <w:rPr>
          <w:rFonts w:ascii="Times New Roman" w:hAnsi="Times New Roman" w:cs="Times New Roman"/>
          <w:sz w:val="20"/>
          <w:szCs w:val="20"/>
        </w:rPr>
        <w:t>osobowe są przetwarzane niezgodnie z prawem.</w:t>
      </w:r>
    </w:p>
    <w:p w14:paraId="2D6A4E48" w14:textId="77777777" w:rsidR="00ED45CF" w:rsidRPr="00C21D45" w:rsidRDefault="00ED45CF" w:rsidP="00C21D45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21D45">
        <w:rPr>
          <w:rFonts w:ascii="Times New Roman" w:hAnsi="Times New Roman" w:cs="Times New Roman"/>
          <w:b/>
          <w:bCs/>
          <w:sz w:val="20"/>
          <w:szCs w:val="20"/>
        </w:rPr>
        <w:t>Do kogo możesz zwrócić się z pytaniem o ochronę danych?</w:t>
      </w:r>
    </w:p>
    <w:p w14:paraId="3152A6BC" w14:textId="34D9D826" w:rsidR="000C5A56" w:rsidRPr="00C21D45" w:rsidRDefault="00ED45CF" w:rsidP="00C21D45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1D45">
        <w:rPr>
          <w:rFonts w:ascii="Times New Roman" w:hAnsi="Times New Roman" w:cs="Times New Roman"/>
          <w:sz w:val="20"/>
          <w:szCs w:val="20"/>
        </w:rPr>
        <w:t xml:space="preserve">Inspektor Ochrony Danych Canpol: </w:t>
      </w:r>
      <w:r w:rsidR="00C21D45">
        <w:rPr>
          <w:rFonts w:ascii="Times New Roman" w:hAnsi="Times New Roman" w:cs="Times New Roman"/>
          <w:sz w:val="20"/>
          <w:szCs w:val="20"/>
        </w:rPr>
        <w:t>e</w:t>
      </w:r>
      <w:r w:rsidRPr="00C21D45">
        <w:rPr>
          <w:rFonts w:ascii="Times New Roman" w:hAnsi="Times New Roman" w:cs="Times New Roman"/>
          <w:sz w:val="20"/>
          <w:szCs w:val="20"/>
        </w:rPr>
        <w:t>-mail: iod@canpolbabies.com ewentualnie na</w:t>
      </w:r>
      <w:r w:rsidR="00C21D45" w:rsidRPr="00C21D45">
        <w:rPr>
          <w:rFonts w:ascii="Times New Roman" w:hAnsi="Times New Roman" w:cs="Times New Roman"/>
          <w:sz w:val="20"/>
          <w:szCs w:val="20"/>
        </w:rPr>
        <w:t xml:space="preserve"> </w:t>
      </w:r>
      <w:r w:rsidRPr="00C21D45">
        <w:rPr>
          <w:rFonts w:ascii="Times New Roman" w:hAnsi="Times New Roman" w:cs="Times New Roman"/>
          <w:sz w:val="20"/>
          <w:szCs w:val="20"/>
        </w:rPr>
        <w:t>adres</w:t>
      </w:r>
      <w:r w:rsidR="00C21D45" w:rsidRPr="00C21D45">
        <w:rPr>
          <w:rFonts w:ascii="Times New Roman" w:hAnsi="Times New Roman" w:cs="Times New Roman"/>
          <w:sz w:val="20"/>
          <w:szCs w:val="20"/>
        </w:rPr>
        <w:t xml:space="preserve">: </w:t>
      </w:r>
      <w:r w:rsidRPr="00C21D45">
        <w:rPr>
          <w:rFonts w:ascii="Times New Roman" w:hAnsi="Times New Roman" w:cs="Times New Roman"/>
          <w:sz w:val="20"/>
          <w:szCs w:val="20"/>
        </w:rPr>
        <w:t xml:space="preserve">Canpol Sp. z o. o. </w:t>
      </w:r>
      <w:r w:rsidR="00C21D45">
        <w:rPr>
          <w:rFonts w:ascii="Times New Roman" w:hAnsi="Times New Roman" w:cs="Times New Roman"/>
          <w:sz w:val="20"/>
          <w:szCs w:val="20"/>
        </w:rPr>
        <w:br/>
      </w:r>
      <w:r w:rsidRPr="00C21D45">
        <w:rPr>
          <w:rFonts w:ascii="Times New Roman" w:hAnsi="Times New Roman" w:cs="Times New Roman"/>
          <w:sz w:val="20"/>
          <w:szCs w:val="20"/>
        </w:rPr>
        <w:t>z siedzibą w Warszawie, Biuro: Słubica B, ul. Graniczna</w:t>
      </w:r>
      <w:r w:rsidR="00C21D45" w:rsidRPr="00C21D45">
        <w:rPr>
          <w:rFonts w:ascii="Times New Roman" w:hAnsi="Times New Roman" w:cs="Times New Roman"/>
          <w:sz w:val="20"/>
          <w:szCs w:val="20"/>
        </w:rPr>
        <w:t xml:space="preserve"> </w:t>
      </w:r>
      <w:r w:rsidRPr="00C21D45">
        <w:rPr>
          <w:rFonts w:ascii="Times New Roman" w:hAnsi="Times New Roman" w:cs="Times New Roman"/>
          <w:sz w:val="20"/>
          <w:szCs w:val="20"/>
        </w:rPr>
        <w:t>4, 96-321 Żabia Wola.</w:t>
      </w:r>
    </w:p>
    <w:sectPr w:rsidR="000C5A56" w:rsidRPr="00C21D45" w:rsidSect="000C5A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9088C" w14:textId="77777777" w:rsidR="00E234AB" w:rsidRDefault="00E234AB" w:rsidP="000C5A56">
      <w:pPr>
        <w:spacing w:after="0" w:line="240" w:lineRule="auto"/>
      </w:pPr>
      <w:r>
        <w:separator/>
      </w:r>
    </w:p>
  </w:endnote>
  <w:endnote w:type="continuationSeparator" w:id="0">
    <w:p w14:paraId="440C576D" w14:textId="77777777" w:rsidR="00E234AB" w:rsidRDefault="00E234AB" w:rsidP="000C5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666B5" w14:textId="77777777" w:rsidR="004376F3" w:rsidRDefault="004376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910" w:type="dxa"/>
      <w:tblInd w:w="-1134" w:type="dxa"/>
      <w:tblLook w:val="04A0" w:firstRow="1" w:lastRow="0" w:firstColumn="1" w:lastColumn="0" w:noHBand="0" w:noVBand="1"/>
    </w:tblPr>
    <w:tblGrid>
      <w:gridCol w:w="3635"/>
      <w:gridCol w:w="7275"/>
    </w:tblGrid>
    <w:tr w:rsidR="00E03B98" w14:paraId="0A89FBD1" w14:textId="77777777" w:rsidTr="005F4818">
      <w:tc>
        <w:tcPr>
          <w:tcW w:w="3635" w:type="dxa"/>
          <w:tcBorders>
            <w:top w:val="nil"/>
            <w:left w:val="nil"/>
            <w:bottom w:val="nil"/>
            <w:right w:val="nil"/>
          </w:tcBorders>
        </w:tcPr>
        <w:p w14:paraId="796795A9" w14:textId="01DB9FE5" w:rsidR="00E03B98" w:rsidRDefault="00E03B98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 wp14:anchorId="6191D527" wp14:editId="4D219542">
                <wp:extent cx="2081784" cy="9906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a_stopka_RGB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1784" cy="990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75" w:type="dxa"/>
          <w:tcBorders>
            <w:top w:val="nil"/>
            <w:left w:val="nil"/>
            <w:bottom w:val="nil"/>
            <w:right w:val="nil"/>
          </w:tcBorders>
        </w:tcPr>
        <w:p w14:paraId="3C46444B" w14:textId="77777777" w:rsidR="00E03B98" w:rsidRDefault="00E03B98" w:rsidP="00E03B98">
          <w:pPr>
            <w:pStyle w:val="Stopka"/>
            <w:jc w:val="both"/>
            <w:rPr>
              <w:rFonts w:ascii="Myriad Pro" w:hAnsi="Myriad Pro" w:cstheme="minorHAnsi"/>
              <w:color w:val="A6A6A6" w:themeColor="background1" w:themeShade="A6"/>
              <w:sz w:val="12"/>
              <w:szCs w:val="18"/>
            </w:rPr>
          </w:pPr>
        </w:p>
        <w:p w14:paraId="6EB6B9A0" w14:textId="77777777" w:rsidR="00E03B98" w:rsidRDefault="00E03B98" w:rsidP="00E03B98">
          <w:pPr>
            <w:pStyle w:val="Stopka"/>
            <w:jc w:val="both"/>
            <w:rPr>
              <w:rFonts w:ascii="Myriad Pro" w:hAnsi="Myriad Pro" w:cstheme="minorHAnsi"/>
              <w:color w:val="A6A6A6" w:themeColor="background1" w:themeShade="A6"/>
              <w:sz w:val="12"/>
              <w:szCs w:val="18"/>
            </w:rPr>
          </w:pPr>
        </w:p>
        <w:p w14:paraId="72FC2642" w14:textId="77777777" w:rsidR="00E03B98" w:rsidRPr="00E03B98" w:rsidRDefault="00E03B98" w:rsidP="00E03B98">
          <w:pPr>
            <w:pStyle w:val="Stopka"/>
            <w:jc w:val="both"/>
            <w:rPr>
              <w:rFonts w:ascii="Myriad Pro" w:hAnsi="Myriad Pro" w:cstheme="minorHAnsi"/>
              <w:color w:val="A6A6A6" w:themeColor="background1" w:themeShade="A6"/>
              <w:sz w:val="8"/>
              <w:szCs w:val="18"/>
            </w:rPr>
          </w:pPr>
        </w:p>
        <w:p w14:paraId="00823A86" w14:textId="77777777" w:rsidR="00873738" w:rsidRPr="00501375" w:rsidRDefault="002F7EC2" w:rsidP="00873738">
          <w:pPr>
            <w:pStyle w:val="Stopka"/>
            <w:rPr>
              <w:rFonts w:ascii="Arial" w:hAnsi="Arial" w:cs="Arial"/>
              <w:color w:val="595959" w:themeColor="text1" w:themeTint="A6"/>
              <w:sz w:val="14"/>
              <w:szCs w:val="14"/>
            </w:rPr>
          </w:pPr>
          <w:bookmarkStart w:id="0" w:name="_Hlk103940781"/>
          <w:r w:rsidRPr="00501375">
            <w:rPr>
              <w:rFonts w:ascii="Arial" w:hAnsi="Arial" w:cs="Arial"/>
              <w:color w:val="595959" w:themeColor="text1" w:themeTint="A6"/>
              <w:sz w:val="14"/>
              <w:szCs w:val="14"/>
            </w:rPr>
            <w:t>Canpol Spółka z ograniczoną odpowiedzialnością</w:t>
          </w:r>
        </w:p>
        <w:p w14:paraId="4D1BE1AB" w14:textId="77777777" w:rsidR="00873738" w:rsidRPr="00501375" w:rsidRDefault="002F7EC2" w:rsidP="00873738">
          <w:pPr>
            <w:pStyle w:val="Stopka"/>
            <w:rPr>
              <w:rFonts w:ascii="Arial" w:hAnsi="Arial" w:cs="Arial"/>
              <w:color w:val="595959" w:themeColor="text1" w:themeTint="A6"/>
              <w:sz w:val="14"/>
              <w:szCs w:val="14"/>
            </w:rPr>
          </w:pPr>
          <w:r w:rsidRPr="00501375">
            <w:rPr>
              <w:rFonts w:ascii="Arial" w:hAnsi="Arial" w:cs="Arial"/>
              <w:color w:val="595959" w:themeColor="text1" w:themeTint="A6"/>
              <w:sz w:val="14"/>
              <w:szCs w:val="14"/>
            </w:rPr>
            <w:t xml:space="preserve">Siedziba: ul. Puławska 430, 02-884 Warszawa, Biuro: Słubica B, ul. Graniczna 4, 96-321 Żabia Wola, </w:t>
          </w:r>
        </w:p>
        <w:p w14:paraId="52457B84" w14:textId="77777777" w:rsidR="008D23F3" w:rsidRPr="00501375" w:rsidRDefault="002F7EC2" w:rsidP="00873738">
          <w:pPr>
            <w:pStyle w:val="Stopka"/>
            <w:rPr>
              <w:rFonts w:ascii="Arial" w:hAnsi="Arial" w:cs="Arial"/>
              <w:color w:val="595959" w:themeColor="text1" w:themeTint="A6"/>
              <w:sz w:val="14"/>
              <w:szCs w:val="14"/>
            </w:rPr>
          </w:pPr>
          <w:r w:rsidRPr="00501375">
            <w:rPr>
              <w:rFonts w:ascii="Arial" w:hAnsi="Arial" w:cs="Arial"/>
              <w:color w:val="595959" w:themeColor="text1" w:themeTint="A6"/>
              <w:sz w:val="14"/>
              <w:szCs w:val="14"/>
            </w:rPr>
            <w:t xml:space="preserve">NIP: 118-00-28-608, Sąd Rejonowy dla m.st. Warszawy w Warszawie, XIII Wydział Gospodarczy </w:t>
          </w:r>
        </w:p>
        <w:p w14:paraId="2C3527BF" w14:textId="1D51480A" w:rsidR="00873738" w:rsidRPr="00501375" w:rsidRDefault="002F7EC2" w:rsidP="00873738">
          <w:pPr>
            <w:pStyle w:val="Stopka"/>
            <w:rPr>
              <w:rFonts w:ascii="Arial" w:hAnsi="Arial" w:cs="Arial"/>
              <w:color w:val="595959" w:themeColor="text1" w:themeTint="A6"/>
              <w:sz w:val="14"/>
              <w:szCs w:val="14"/>
            </w:rPr>
          </w:pPr>
          <w:r w:rsidRPr="00501375">
            <w:rPr>
              <w:rFonts w:ascii="Arial" w:hAnsi="Arial" w:cs="Arial"/>
              <w:color w:val="595959" w:themeColor="text1" w:themeTint="A6"/>
              <w:sz w:val="14"/>
              <w:szCs w:val="14"/>
            </w:rPr>
            <w:t xml:space="preserve">KRS: 0000732574, </w:t>
          </w:r>
        </w:p>
        <w:p w14:paraId="1F5F19AA" w14:textId="77777777" w:rsidR="004376F3" w:rsidRDefault="002F7EC2" w:rsidP="00873738">
          <w:pPr>
            <w:pStyle w:val="Stopka"/>
            <w:rPr>
              <w:rFonts w:ascii="Arial" w:hAnsi="Arial" w:cs="Arial"/>
              <w:color w:val="595959" w:themeColor="text1" w:themeTint="A6"/>
              <w:sz w:val="14"/>
              <w:szCs w:val="14"/>
            </w:rPr>
          </w:pPr>
          <w:r w:rsidRPr="00501375">
            <w:rPr>
              <w:rFonts w:ascii="Arial" w:hAnsi="Arial" w:cs="Arial"/>
              <w:color w:val="595959" w:themeColor="text1" w:themeTint="A6"/>
              <w:sz w:val="14"/>
              <w:szCs w:val="14"/>
            </w:rPr>
            <w:t>Nr rejestrowy BDO: 000030659, Kapitał zakładowy 10.802.200,00 zł w całości opłacony.</w:t>
          </w:r>
          <w:bookmarkEnd w:id="0"/>
        </w:p>
        <w:p w14:paraId="15E57B7E" w14:textId="761E42A5" w:rsidR="004376F3" w:rsidRPr="004376F3" w:rsidRDefault="004376F3" w:rsidP="00873738">
          <w:pPr>
            <w:pStyle w:val="Stopka"/>
            <w:rPr>
              <w:rFonts w:ascii="Arial" w:hAnsi="Arial" w:cs="Arial"/>
              <w:color w:val="595959" w:themeColor="text1" w:themeTint="A6"/>
              <w:sz w:val="14"/>
              <w:szCs w:val="14"/>
            </w:rPr>
          </w:pPr>
          <w:r w:rsidRPr="004376F3">
            <w:rPr>
              <w:rFonts w:ascii="Arial" w:hAnsi="Arial" w:cs="Arial"/>
              <w:color w:val="595959" w:themeColor="text1" w:themeTint="A6"/>
              <w:sz w:val="14"/>
              <w:szCs w:val="14"/>
            </w:rPr>
            <w:t>80 2490 0005 0000 4600 9374 5121 PLN   Bank ALIOR SA</w:t>
          </w:r>
        </w:p>
      </w:tc>
    </w:tr>
  </w:tbl>
  <w:p w14:paraId="18F97A93" w14:textId="21105922" w:rsidR="000C5A56" w:rsidRDefault="000C5A5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A1A53" w14:textId="77777777" w:rsidR="004376F3" w:rsidRDefault="004376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0B1CB" w14:textId="77777777" w:rsidR="00E234AB" w:rsidRDefault="00E234AB" w:rsidP="000C5A56">
      <w:pPr>
        <w:spacing w:after="0" w:line="240" w:lineRule="auto"/>
      </w:pPr>
      <w:r>
        <w:separator/>
      </w:r>
    </w:p>
  </w:footnote>
  <w:footnote w:type="continuationSeparator" w:id="0">
    <w:p w14:paraId="39546BF3" w14:textId="77777777" w:rsidR="00E234AB" w:rsidRDefault="00E234AB" w:rsidP="000C5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30A19" w14:textId="77777777" w:rsidR="004376F3" w:rsidRDefault="004376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4E4F8" w14:textId="3F3F2DDE" w:rsidR="000C5A56" w:rsidRDefault="008D528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5CF6E91" wp14:editId="4B6327FB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560000" cy="903600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4E9E5" w14:textId="77777777" w:rsidR="004376F3" w:rsidRDefault="004376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B637E"/>
    <w:multiLevelType w:val="hybridMultilevel"/>
    <w:tmpl w:val="6B3E8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3729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A56"/>
    <w:rsid w:val="0009630C"/>
    <w:rsid w:val="000C5A56"/>
    <w:rsid w:val="00275891"/>
    <w:rsid w:val="002937AD"/>
    <w:rsid w:val="002F7EC2"/>
    <w:rsid w:val="004376F3"/>
    <w:rsid w:val="004766C5"/>
    <w:rsid w:val="00501375"/>
    <w:rsid w:val="005F4818"/>
    <w:rsid w:val="00873738"/>
    <w:rsid w:val="008D23F3"/>
    <w:rsid w:val="008D5281"/>
    <w:rsid w:val="008E6682"/>
    <w:rsid w:val="00AD4ECD"/>
    <w:rsid w:val="00C21D45"/>
    <w:rsid w:val="00D455AF"/>
    <w:rsid w:val="00E03B98"/>
    <w:rsid w:val="00E234AB"/>
    <w:rsid w:val="00ED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93A272"/>
  <w15:chartTrackingRefBased/>
  <w15:docId w15:val="{7F5CFFFA-9147-45B0-8D45-0A37C9946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5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A56"/>
  </w:style>
  <w:style w:type="paragraph" w:styleId="Stopka">
    <w:name w:val="footer"/>
    <w:basedOn w:val="Normalny"/>
    <w:link w:val="StopkaZnak"/>
    <w:uiPriority w:val="99"/>
    <w:unhideWhenUsed/>
    <w:rsid w:val="000C5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A56"/>
  </w:style>
  <w:style w:type="paragraph" w:styleId="Tekstdymka">
    <w:name w:val="Balloon Text"/>
    <w:basedOn w:val="Normalny"/>
    <w:link w:val="TekstdymkaZnak"/>
    <w:uiPriority w:val="99"/>
    <w:semiHidden/>
    <w:unhideWhenUsed/>
    <w:rsid w:val="00D45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5A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03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21D4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1D4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21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2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anpolbabies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603B6-A41E-4EAF-8ACE-F942B9B21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Pietruszewska</dc:creator>
  <cp:keywords/>
  <dc:description/>
  <cp:lastModifiedBy>Agnieszka Pietruszewska</cp:lastModifiedBy>
  <cp:revision>3</cp:revision>
  <cp:lastPrinted>2022-05-19T14:09:00Z</cp:lastPrinted>
  <dcterms:created xsi:type="dcterms:W3CDTF">2023-03-29T16:18:00Z</dcterms:created>
  <dcterms:modified xsi:type="dcterms:W3CDTF">2023-03-29T16:23:00Z</dcterms:modified>
</cp:coreProperties>
</file>